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D15F" w14:textId="77777777" w:rsidR="00E76284" w:rsidRPr="00E76284" w:rsidRDefault="00E76284" w:rsidP="00E76284">
      <w:pPr>
        <w:shd w:val="clear" w:color="auto" w:fill="FFFFFF"/>
        <w:spacing w:before="480" w:after="240" w:line="510" w:lineRule="atLeast"/>
        <w:jc w:val="both"/>
        <w:outlineLvl w:val="0"/>
        <w:rPr>
          <w:rFonts w:ascii="Book Antiqua" w:eastAsia="Times New Roman" w:hAnsi="Book Antiqua" w:cs="Segoe UI"/>
          <w:b/>
          <w:bCs/>
          <w:color w:val="0F1115"/>
          <w:kern w:val="36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36"/>
          <w:lang w:eastAsia="pt-BR"/>
          <w14:ligatures w14:val="none"/>
        </w:rPr>
        <w:t>ANEXO IV – TERMO DE EXECUÇÃO CULTURAL</w:t>
      </w:r>
    </w:p>
    <w:p w14:paraId="36B2B7A1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Edital de Chamamento Público nº ____/2025</w:t>
      </w:r>
    </w:p>
    <w:p w14:paraId="4097CAB5" w14:textId="7C53D22B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Política Nacional Aldir Blanc – PNAB | Ciclo 2 (2025-2029)</w:t>
      </w:r>
    </w:p>
    <w:p w14:paraId="5EDD8289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</w:p>
    <w:p w14:paraId="1A484724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IDENTIFICAÇÃO DAS PARTES</w:t>
      </w:r>
    </w:p>
    <w:p w14:paraId="61DDEB32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MUNICÍPIO DE MORRETES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, pessoa jurídica de direito público interno, com sede na Rua XV de Novembro, nº 120, Centro, Morretes/PR, CEP 83350-000, inscrito no CNPJ sob nº 76.578.345/0001-43, representado por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GILTON DIAS JUNIOR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, Secretário Municipal de Cultura e Turismo, doravante denominado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CONCEDENTE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.</w:t>
      </w:r>
    </w:p>
    <w:p w14:paraId="3126CC3E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PARTICIPANTE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: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[NOME COMPLETO DO PROPONENTE]</w:t>
      </w:r>
    </w:p>
    <w:p w14:paraId="5AB8C5EB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[CPF]</w:t>
      </w:r>
    </w:p>
    <w:p w14:paraId="20CE5D75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[ENDEREÇO COMPLETO]</w:t>
      </w:r>
    </w:p>
    <w:p w14:paraId="4E34D64B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[TELEFONE]</w:t>
      </w:r>
    </w:p>
    <w:p w14:paraId="13060687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[E-MAIL]</w:t>
      </w:r>
    </w:p>
    <w:p w14:paraId="7330A820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[CNPJ, se pessoa jurídica]</w:t>
      </w:r>
    </w:p>
    <w:p w14:paraId="1994C312" w14:textId="352F5084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Doravante denominado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EXECUTOR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.</w:t>
      </w:r>
    </w:p>
    <w:p w14:paraId="7B0C3E36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DO OBJETO</w:t>
      </w:r>
    </w:p>
    <w:p w14:paraId="1FBB920F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Cláusula 1ª. Este Termo tem por objeto a execução do projeto cultural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[TÍTULO DO PROJETO]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, aprovado no Edital de Chamamento Público nº ____/2025, conforme especificações constantes do Plano de Trabalho anexo, que integra este Termo.</w:t>
      </w:r>
    </w:p>
    <w:p w14:paraId="79DF0769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DO VALOR E FORMA DE REPASSE</w:t>
      </w:r>
    </w:p>
    <w:p w14:paraId="7C2C4FA9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lastRenderedPageBreak/>
        <w:t>Cláusula 2ª. O valor a ser repassado para execução do projeto é de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R$ [VALOR] ([VALOR POR EXTENSO])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, que será liberado em parcela única, mediante depósito em conta bancária específica.</w:t>
      </w:r>
    </w:p>
    <w:p w14:paraId="4AF904CC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Cláusula 3ª. O repasse está condicionado à disponibilidade orçamentária e financeira do Município.</w:t>
      </w:r>
    </w:p>
    <w:p w14:paraId="4E39F06F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DO PRAZO DE EXECUÇÃO</w:t>
      </w:r>
    </w:p>
    <w:p w14:paraId="1FC9A280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Cláusula 4ª. O prazo para execução do projeto é de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[NÚMERO]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 meses, contados a partir da data de assinatura deste Termo, com previsão de término em [DATA].</w:t>
      </w:r>
    </w:p>
    <w:p w14:paraId="156BC99E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DIREITOS E DEVERES DO EXECUTOR</w:t>
      </w:r>
    </w:p>
    <w:p w14:paraId="63225FF4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Cláusula 5ª. São direitos e deveres do EXECUTOR:</w:t>
      </w:r>
    </w:p>
    <w:p w14:paraId="05E6C248" w14:textId="77777777" w:rsidR="00E76284" w:rsidRDefault="00E76284" w:rsidP="00E7628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I – Executar o projeto conforme proposto no Plano de Trabalho aprovado;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II – Adotar medidas de acessibilidade física, comunicacional e atitudinal;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III – Utilizar as marcas oficiais da PNAB, Governo Federal e Prefeitura de Morretes em todo material de divulgação;</w:t>
      </w:r>
    </w:p>
    <w:p w14:paraId="5093166C" w14:textId="77777777" w:rsidR="00E76284" w:rsidRDefault="00E76284" w:rsidP="00E7628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IV – Apresentar Relatório de Execução do Objeto em até 60 dias após o término do prazo de execução;</w:t>
      </w:r>
    </w:p>
    <w:p w14:paraId="38C7FE44" w14:textId="00F4F622" w:rsidR="00E76284" w:rsidRPr="00E76284" w:rsidRDefault="00E76284" w:rsidP="00E7628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V – Prestar esclarecimentos quando solicitado pela Secretaria Municipal de Cultura e Turismo.</w:t>
      </w:r>
    </w:p>
    <w:p w14:paraId="6B723C62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DISPOSIÇÕES GERAIS</w:t>
      </w:r>
    </w:p>
    <w:p w14:paraId="188378F6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Cláusula 6ª. Os casos omissos serão resolvidos pela Secretaria Municipal de Cultura e Turismo.</w:t>
      </w:r>
    </w:p>
    <w:p w14:paraId="06C42480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Cláusula 7ª. O descumprimento das obrigações assumidas neste Termo acarretará a indisponibilidade para participação em futuros editais municipais.</w:t>
      </w:r>
    </w:p>
    <w:p w14:paraId="2DB8FFA5" w14:textId="77777777" w:rsid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DATA E ASSINATURAS</w:t>
      </w:r>
    </w:p>
    <w:p w14:paraId="653F206D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highlight w:val="yellow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highlight w:val="yellow"/>
          <w:lang w:eastAsia="pt-BR"/>
          <w14:ligatures w14:val="none"/>
        </w:rPr>
        <w:t>Incluir uma </w:t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highlight w:val="yellow"/>
          <w:lang w:eastAsia="pt-BR"/>
          <w14:ligatures w14:val="none"/>
        </w:rPr>
        <w:t>cláusula de rescisão</w:t>
      </w:r>
      <w:r w:rsidRPr="00E76284">
        <w:rPr>
          <w:rFonts w:ascii="Book Antiqua" w:eastAsia="Times New Roman" w:hAnsi="Book Antiqua" w:cs="Segoe UI"/>
          <w:color w:val="0F1115"/>
          <w:kern w:val="0"/>
          <w:highlight w:val="yellow"/>
          <w:lang w:eastAsia="pt-BR"/>
          <w14:ligatures w14:val="none"/>
        </w:rPr>
        <w:t> explicando as hipóteses para encerramento antecipado do termo (descumprimento do objeto, impossibilidade de execução, etc.).</w:t>
      </w:r>
    </w:p>
    <w:p w14:paraId="3076A6F8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</w:p>
    <w:p w14:paraId="2D3418D0" w14:textId="7740849A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t>Morretes,</w:t>
      </w:r>
    </w:p>
    <w:p w14:paraId="42A89C0F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lastRenderedPageBreak/>
        <w:t>_________________________________________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[NOME DO EXECUTOR]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CPF: _________________________</w:t>
      </w:r>
    </w:p>
    <w:p w14:paraId="5977C3A3" w14:textId="77777777" w:rsidR="00E76284" w:rsidRPr="00E76284" w:rsidRDefault="00E76284" w:rsidP="00E76284">
      <w:pPr>
        <w:shd w:val="clear" w:color="auto" w:fill="FFFFFF"/>
        <w:spacing w:before="240" w:after="240" w:line="240" w:lineRule="auto"/>
        <w:jc w:val="both"/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</w:pP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_________________________________________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</w:r>
      <w:r w:rsidRPr="00E76284">
        <w:rPr>
          <w:rFonts w:ascii="Book Antiqua" w:eastAsia="Times New Roman" w:hAnsi="Book Antiqua" w:cs="Segoe UI"/>
          <w:b/>
          <w:bCs/>
          <w:color w:val="0F1115"/>
          <w:kern w:val="0"/>
          <w:lang w:eastAsia="pt-BR"/>
          <w14:ligatures w14:val="none"/>
        </w:rPr>
        <w:t>GILTON DIAS JUNIOR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Secretário Municipal de Cultura e Turismo</w:t>
      </w:r>
      <w:r w:rsidRPr="00E76284">
        <w:rPr>
          <w:rFonts w:ascii="Book Antiqua" w:eastAsia="Times New Roman" w:hAnsi="Book Antiqua" w:cs="Segoe UI"/>
          <w:color w:val="0F1115"/>
          <w:kern w:val="0"/>
          <w:lang w:eastAsia="pt-BR"/>
          <w14:ligatures w14:val="none"/>
        </w:rPr>
        <w:br/>
        <w:t>Prefeitura Municipal de Morretes</w:t>
      </w:r>
    </w:p>
    <w:p w14:paraId="33E8816F" w14:textId="77777777" w:rsidR="00F954F7" w:rsidRPr="00E76284" w:rsidRDefault="00F954F7" w:rsidP="00E76284">
      <w:pPr>
        <w:jc w:val="both"/>
        <w:rPr>
          <w:rFonts w:ascii="Book Antiqua" w:hAnsi="Book Antiqua"/>
        </w:rPr>
      </w:pPr>
    </w:p>
    <w:sectPr w:rsidR="00F954F7" w:rsidRPr="00E76284" w:rsidSect="00A33758">
      <w:headerReference w:type="default" r:id="rId7"/>
      <w:footerReference w:type="default" r:id="rId8"/>
      <w:pgSz w:w="11906" w:h="16838"/>
      <w:pgMar w:top="2127" w:right="1701" w:bottom="1560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90155" w14:textId="77777777" w:rsidR="009504C0" w:rsidRDefault="009504C0" w:rsidP="009504C0">
      <w:pPr>
        <w:spacing w:after="0" w:line="240" w:lineRule="auto"/>
      </w:pPr>
      <w:r>
        <w:separator/>
      </w:r>
    </w:p>
  </w:endnote>
  <w:endnote w:type="continuationSeparator" w:id="0">
    <w:p w14:paraId="33DEDDFA" w14:textId="77777777" w:rsidR="009504C0" w:rsidRDefault="009504C0" w:rsidP="00950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0D0E" w14:textId="020230CB" w:rsidR="009504C0" w:rsidRDefault="009504C0" w:rsidP="009504C0">
    <w:pPr>
      <w:pStyle w:val="Rodap"/>
      <w:tabs>
        <w:tab w:val="clear" w:pos="4252"/>
        <w:tab w:val="clear" w:pos="8504"/>
        <w:tab w:val="left" w:pos="5715"/>
      </w:tabs>
      <w:ind w:left="-851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A395CD7" wp14:editId="5A8C344E">
          <wp:simplePos x="0" y="0"/>
          <wp:positionH relativeFrom="page">
            <wp:posOffset>4287350</wp:posOffset>
          </wp:positionH>
          <wp:positionV relativeFrom="paragraph">
            <wp:posOffset>623570</wp:posOffset>
          </wp:positionV>
          <wp:extent cx="2849880" cy="683260"/>
          <wp:effectExtent l="0" t="0" r="0" b="2540"/>
          <wp:wrapSquare wrapText="bothSides"/>
          <wp:docPr id="450164384" name="Imagem 450164384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2D4C24C" wp14:editId="572EB37A">
          <wp:extent cx="1638300" cy="1638300"/>
          <wp:effectExtent l="0" t="0" r="0" b="0"/>
          <wp:docPr id="60340683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34839" w14:textId="77777777" w:rsidR="009504C0" w:rsidRDefault="009504C0" w:rsidP="009504C0">
      <w:pPr>
        <w:spacing w:after="0" w:line="240" w:lineRule="auto"/>
      </w:pPr>
      <w:r>
        <w:separator/>
      </w:r>
    </w:p>
  </w:footnote>
  <w:footnote w:type="continuationSeparator" w:id="0">
    <w:p w14:paraId="560C2E0F" w14:textId="77777777" w:rsidR="009504C0" w:rsidRDefault="009504C0" w:rsidP="00950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A654" w14:textId="222E457D" w:rsidR="009504C0" w:rsidRDefault="009504C0" w:rsidP="009504C0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2CA1E7" wp14:editId="68BCFA1C">
          <wp:simplePos x="0" y="0"/>
          <wp:positionH relativeFrom="margin">
            <wp:align>center</wp:align>
          </wp:positionH>
          <wp:positionV relativeFrom="paragraph">
            <wp:posOffset>-400685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853374224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F0711"/>
    <w:multiLevelType w:val="multilevel"/>
    <w:tmpl w:val="79BE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7256345">
    <w:abstractNumId w:val="4"/>
  </w:num>
  <w:num w:numId="2" w16cid:durableId="927079688">
    <w:abstractNumId w:val="1"/>
  </w:num>
  <w:num w:numId="3" w16cid:durableId="1840999628">
    <w:abstractNumId w:val="5"/>
  </w:num>
  <w:num w:numId="4" w16cid:durableId="493911266">
    <w:abstractNumId w:val="0"/>
  </w:num>
  <w:num w:numId="5" w16cid:durableId="1604071208">
    <w:abstractNumId w:val="3"/>
  </w:num>
  <w:num w:numId="6" w16cid:durableId="843016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C0"/>
    <w:rsid w:val="002B6F39"/>
    <w:rsid w:val="0053617A"/>
    <w:rsid w:val="009504C0"/>
    <w:rsid w:val="00A33758"/>
    <w:rsid w:val="00C34D01"/>
    <w:rsid w:val="00E703EC"/>
    <w:rsid w:val="00E76284"/>
    <w:rsid w:val="00F9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8D089"/>
  <w15:chartTrackingRefBased/>
  <w15:docId w15:val="{70AFD909-87F6-494B-B869-3E1B8A2F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58"/>
  </w:style>
  <w:style w:type="paragraph" w:styleId="Ttulo1">
    <w:name w:val="heading 1"/>
    <w:basedOn w:val="Normal"/>
    <w:next w:val="Normal"/>
    <w:link w:val="Ttulo1Char"/>
    <w:uiPriority w:val="9"/>
    <w:qFormat/>
    <w:rsid w:val="00950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0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0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0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0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0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0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0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0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0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0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0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04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04C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04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04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04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04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0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0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0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0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0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504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04C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04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0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04C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04C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4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4C0"/>
  </w:style>
  <w:style w:type="paragraph" w:styleId="Rodap">
    <w:name w:val="footer"/>
    <w:basedOn w:val="Normal"/>
    <w:link w:val="RodapChar"/>
    <w:uiPriority w:val="99"/>
    <w:unhideWhenUsed/>
    <w:rsid w:val="009504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4C0"/>
  </w:style>
  <w:style w:type="table" w:styleId="Tabelacomgrade">
    <w:name w:val="Table Grid"/>
    <w:basedOn w:val="Tabelanormal"/>
    <w:uiPriority w:val="39"/>
    <w:rsid w:val="00950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399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4</cp:revision>
  <dcterms:created xsi:type="dcterms:W3CDTF">2025-10-09T17:21:00Z</dcterms:created>
  <dcterms:modified xsi:type="dcterms:W3CDTF">2025-10-09T19:06:00Z</dcterms:modified>
</cp:coreProperties>
</file>