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4754D0F8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155A7">
        <w:rPr>
          <w:rFonts w:ascii="Arial" w:hAnsi="Arial" w:cs="Arial"/>
          <w:b/>
          <w:bCs/>
          <w:caps/>
          <w:sz w:val="24"/>
          <w:lang w:eastAsia="pt-BR"/>
        </w:rPr>
        <w:t>76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155A7">
        <w:rPr>
          <w:rFonts w:ascii="Arial" w:hAnsi="Arial" w:cs="Arial"/>
          <w:b/>
          <w:bCs/>
          <w:caps/>
          <w:sz w:val="24"/>
          <w:lang w:eastAsia="pt-BR"/>
        </w:rPr>
        <w:t>20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2FE94493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B155A7">
        <w:rPr>
          <w:rFonts w:ascii="Arial" w:hAnsi="Arial" w:cs="Arial"/>
          <w:sz w:val="24"/>
          <w:lang w:eastAsia="pt-BR"/>
        </w:rPr>
        <w:t>18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A159AC">
        <w:rPr>
          <w:rFonts w:ascii="Arial" w:hAnsi="Arial" w:cs="Arial"/>
          <w:sz w:val="24"/>
          <w:lang w:eastAsia="pt-BR"/>
        </w:rPr>
        <w:t xml:space="preserve"> </w:t>
      </w:r>
      <w:r w:rsidR="00B155A7">
        <w:rPr>
          <w:rFonts w:ascii="Arial" w:hAnsi="Arial" w:cs="Arial"/>
          <w:b/>
          <w:bCs/>
          <w:sz w:val="24"/>
          <w:lang w:eastAsia="pt-BR"/>
        </w:rPr>
        <w:t>DIRETORA</w:t>
      </w:r>
      <w:r w:rsidR="00A83A62" w:rsidRPr="00A83A62">
        <w:rPr>
          <w:rFonts w:ascii="Arial" w:hAnsi="Arial" w:cs="Arial"/>
          <w:b/>
          <w:bCs/>
          <w:sz w:val="24"/>
          <w:lang w:eastAsia="pt-BR"/>
        </w:rPr>
        <w:t xml:space="preserve"> DE</w:t>
      </w:r>
      <w:r w:rsidR="00A83A62">
        <w:rPr>
          <w:rFonts w:ascii="Arial" w:hAnsi="Arial" w:cs="Arial"/>
          <w:sz w:val="24"/>
          <w:lang w:eastAsia="pt-BR"/>
        </w:rPr>
        <w:t xml:space="preserve"> </w:t>
      </w:r>
      <w:r w:rsidR="00B155A7">
        <w:rPr>
          <w:rFonts w:ascii="Arial" w:hAnsi="Arial" w:cs="Arial"/>
          <w:b/>
          <w:bCs/>
          <w:sz w:val="24"/>
          <w:lang w:eastAsia="pt-BR"/>
        </w:rPr>
        <w:t>INFRAESTRUTURA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B155A7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INFRAESTRUTURA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B155A7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B155A7">
        <w:rPr>
          <w:rFonts w:ascii="Arial" w:hAnsi="Arial" w:cs="Arial"/>
          <w:sz w:val="24"/>
          <w:lang w:eastAsia="pt-BR"/>
        </w:rPr>
        <w:t>ª</w:t>
      </w:r>
      <w:r w:rsidR="00882730">
        <w:rPr>
          <w:rFonts w:ascii="Arial" w:hAnsi="Arial" w:cs="Arial"/>
          <w:sz w:val="24"/>
          <w:lang w:eastAsia="pt-BR"/>
        </w:rPr>
        <w:t>.</w:t>
      </w:r>
      <w:r w:rsidR="00135708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B155A7">
        <w:rPr>
          <w:rFonts w:ascii="Arial" w:hAnsi="Arial" w:cs="Arial"/>
          <w:b/>
          <w:bCs/>
          <w:sz w:val="24"/>
          <w:lang w:eastAsia="pt-BR"/>
        </w:rPr>
        <w:t>ANA JULIA MADALOZO MOLINARI GONÇALVES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B155A7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B155A7">
        <w:rPr>
          <w:rFonts w:ascii="Arial" w:hAnsi="Arial" w:cs="Arial"/>
          <w:sz w:val="24"/>
          <w:lang w:eastAsia="pt-BR"/>
        </w:rPr>
        <w:t>066.990.799-56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B155A7">
        <w:rPr>
          <w:rFonts w:ascii="Arial" w:hAnsi="Arial" w:cs="Arial"/>
          <w:sz w:val="24"/>
          <w:lang w:eastAsia="pt-BR"/>
        </w:rPr>
        <w:t>12.780.855-4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70F77C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B155A7">
        <w:rPr>
          <w:rFonts w:ascii="Arial" w:hAnsi="Arial" w:cs="Arial"/>
          <w:sz w:val="24"/>
          <w:lang w:eastAsia="pt-BR"/>
        </w:rPr>
        <w:t>20</w:t>
      </w:r>
      <w:bookmarkStart w:id="1" w:name="_GoBack"/>
      <w:bookmarkEnd w:id="1"/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B155A7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B155A7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B155A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B155A7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A2A41"/>
    <w:rsid w:val="006478CF"/>
    <w:rsid w:val="00663DB4"/>
    <w:rsid w:val="006944FD"/>
    <w:rsid w:val="006F156F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AE3CB3"/>
    <w:rsid w:val="00B155A7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2021-01-13T14:44:00Z</cp:lastPrinted>
  <dcterms:created xsi:type="dcterms:W3CDTF">2021-01-20T17:02:00Z</dcterms:created>
  <dcterms:modified xsi:type="dcterms:W3CDTF">2021-01-20T17:11:00Z</dcterms:modified>
</cp:coreProperties>
</file>