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B88" w:rsidRDefault="00113B88">
      <w:pPr>
        <w:pStyle w:val="Standard"/>
        <w:jc w:val="center"/>
        <w:rPr>
          <w:b/>
        </w:rPr>
      </w:pPr>
    </w:p>
    <w:p w:rsidR="00113B88" w:rsidRDefault="00113B88">
      <w:pPr>
        <w:pStyle w:val="Standard"/>
        <w:jc w:val="center"/>
        <w:rPr>
          <w:b/>
        </w:rPr>
      </w:pPr>
    </w:p>
    <w:p w:rsidR="00113B88" w:rsidRDefault="00113B88" w:rsidP="00C35B3F">
      <w:pPr>
        <w:pStyle w:val="Standard"/>
        <w:rPr>
          <w:b/>
        </w:rPr>
      </w:pPr>
    </w:p>
    <w:p w:rsidR="00113B88" w:rsidRPr="00C35B3F" w:rsidRDefault="008E32F8">
      <w:pPr>
        <w:pStyle w:val="Standard"/>
        <w:jc w:val="center"/>
        <w:rPr>
          <w:rFonts w:cs="Times New Roman"/>
          <w:b/>
          <w:sz w:val="28"/>
          <w:szCs w:val="28"/>
        </w:rPr>
      </w:pPr>
      <w:r w:rsidRPr="00C35B3F">
        <w:rPr>
          <w:rFonts w:cs="Times New Roman"/>
          <w:b/>
          <w:sz w:val="28"/>
          <w:szCs w:val="28"/>
        </w:rPr>
        <w:t xml:space="preserve">PORTARIA Nº </w:t>
      </w:r>
      <w:r w:rsidR="003D1895" w:rsidRPr="00C35B3F">
        <w:rPr>
          <w:rFonts w:cs="Times New Roman"/>
          <w:b/>
          <w:sz w:val="28"/>
          <w:szCs w:val="28"/>
        </w:rPr>
        <w:t>0</w:t>
      </w:r>
      <w:r w:rsidR="00057E7C">
        <w:rPr>
          <w:rFonts w:cs="Times New Roman"/>
          <w:b/>
          <w:sz w:val="28"/>
          <w:szCs w:val="28"/>
        </w:rPr>
        <w:t>81</w:t>
      </w:r>
      <w:r w:rsidR="003D1895" w:rsidRPr="00C35B3F">
        <w:rPr>
          <w:rFonts w:cs="Times New Roman"/>
          <w:b/>
          <w:sz w:val="28"/>
          <w:szCs w:val="28"/>
        </w:rPr>
        <w:t>/2021</w:t>
      </w:r>
    </w:p>
    <w:p w:rsidR="00113B88" w:rsidRPr="00C35B3F" w:rsidRDefault="00113B88">
      <w:pPr>
        <w:pStyle w:val="Standard"/>
        <w:rPr>
          <w:rFonts w:cs="Times New Roman"/>
          <w:sz w:val="28"/>
          <w:szCs w:val="28"/>
        </w:rPr>
      </w:pPr>
    </w:p>
    <w:p w:rsidR="00113B88" w:rsidRPr="00C35B3F" w:rsidRDefault="008E32F8">
      <w:pPr>
        <w:pStyle w:val="Standard"/>
        <w:rPr>
          <w:rFonts w:cs="Times New Roman"/>
          <w:sz w:val="28"/>
          <w:szCs w:val="28"/>
        </w:rPr>
      </w:pPr>
      <w:r w:rsidRPr="00C35B3F">
        <w:rPr>
          <w:rFonts w:cs="Times New Roman"/>
          <w:sz w:val="28"/>
          <w:szCs w:val="28"/>
        </w:rPr>
        <w:tab/>
      </w:r>
      <w:r w:rsidRPr="00C35B3F">
        <w:rPr>
          <w:rFonts w:cs="Times New Roman"/>
          <w:sz w:val="28"/>
          <w:szCs w:val="28"/>
        </w:rPr>
        <w:tab/>
      </w:r>
      <w:r w:rsidRPr="00C35B3F">
        <w:rPr>
          <w:rFonts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3B88" w:rsidRPr="00C35B3F" w:rsidRDefault="00113B88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:rsidR="00113B88" w:rsidRPr="00C35B3F" w:rsidRDefault="008E32F8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C35B3F">
        <w:rPr>
          <w:rFonts w:cs="Times New Roman"/>
          <w:b/>
          <w:sz w:val="28"/>
          <w:szCs w:val="28"/>
        </w:rPr>
        <w:t xml:space="preserve">O PREFEITO MUNICIPAL DE MORRETES, ESTADO DO PARANÁ E PRESIDENTE DA JUNTA MILITAR DA CIDADE DE MORRETES, </w:t>
      </w:r>
      <w:r w:rsidRPr="00C35B3F">
        <w:rPr>
          <w:rFonts w:cs="Times New Roman"/>
          <w:sz w:val="28"/>
          <w:szCs w:val="28"/>
        </w:rPr>
        <w:t>no uso de suas atribuições que lhe confere a legislação em vigor, com amparo no § 5º do Art. 29 do Decreto nº 57.654, de 20 de janeiro de 1966 (Regulamento da Lei do Serviço Militar);</w:t>
      </w:r>
    </w:p>
    <w:p w:rsidR="00113B88" w:rsidRPr="00C35B3F" w:rsidRDefault="00113B88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113B88" w:rsidRPr="00C35B3F" w:rsidRDefault="008E32F8">
      <w:pPr>
        <w:pStyle w:val="Standard"/>
        <w:tabs>
          <w:tab w:val="left" w:pos="25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C35B3F">
        <w:rPr>
          <w:rFonts w:cs="Times New Roman"/>
          <w:sz w:val="28"/>
          <w:szCs w:val="28"/>
        </w:rPr>
        <w:t xml:space="preserve"> </w:t>
      </w:r>
      <w:r w:rsidRPr="00C35B3F">
        <w:rPr>
          <w:rFonts w:cs="Times New Roman"/>
          <w:b/>
          <w:sz w:val="28"/>
          <w:szCs w:val="28"/>
        </w:rPr>
        <w:t>RESOLVE</w:t>
      </w:r>
    </w:p>
    <w:p w:rsidR="00113B88" w:rsidRPr="00C35B3F" w:rsidRDefault="00113B88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:rsidR="00C35B3F" w:rsidRPr="00DA6203" w:rsidRDefault="008E32F8" w:rsidP="00DA6203">
      <w:pPr>
        <w:ind w:firstLine="1134"/>
        <w:jc w:val="both"/>
        <w:rPr>
          <w:rFonts w:cs="Times New Roman"/>
          <w:sz w:val="28"/>
          <w:szCs w:val="28"/>
          <w:lang w:eastAsia="pt-BR"/>
        </w:rPr>
      </w:pPr>
      <w:r w:rsidRPr="00DA6203">
        <w:rPr>
          <w:rFonts w:cs="Times New Roman"/>
          <w:sz w:val="28"/>
          <w:szCs w:val="28"/>
        </w:rPr>
        <w:t xml:space="preserve">Art.1º </w:t>
      </w:r>
      <w:r w:rsidRPr="00DA6203">
        <w:rPr>
          <w:rFonts w:cs="Times New Roman"/>
          <w:b/>
          <w:bCs/>
          <w:sz w:val="28"/>
          <w:szCs w:val="28"/>
        </w:rPr>
        <w:t>DESIGNAR</w:t>
      </w:r>
      <w:r w:rsidRPr="00DA6203">
        <w:rPr>
          <w:rFonts w:cs="Times New Roman"/>
          <w:sz w:val="28"/>
          <w:szCs w:val="28"/>
        </w:rPr>
        <w:t xml:space="preserve"> </w:t>
      </w:r>
      <w:r w:rsidR="003D1895" w:rsidRPr="00DA6203">
        <w:rPr>
          <w:rFonts w:cs="Times New Roman"/>
          <w:sz w:val="28"/>
          <w:szCs w:val="28"/>
        </w:rPr>
        <w:t>o</w:t>
      </w:r>
      <w:r w:rsidRPr="00DA6203">
        <w:rPr>
          <w:rFonts w:cs="Times New Roman"/>
          <w:sz w:val="28"/>
          <w:szCs w:val="28"/>
        </w:rPr>
        <w:t xml:space="preserve"> s</w:t>
      </w:r>
      <w:r w:rsidR="00C35B3F" w:rsidRPr="00DA6203">
        <w:rPr>
          <w:rFonts w:cs="Times New Roman"/>
          <w:sz w:val="28"/>
          <w:szCs w:val="28"/>
        </w:rPr>
        <w:t>enhor</w:t>
      </w:r>
      <w:r w:rsidRPr="00DA6203">
        <w:rPr>
          <w:rFonts w:cs="Times New Roman"/>
          <w:sz w:val="28"/>
          <w:szCs w:val="28"/>
        </w:rPr>
        <w:t xml:space="preserve"> </w:t>
      </w:r>
      <w:r w:rsidR="00DA6203" w:rsidRPr="00DA6203">
        <w:rPr>
          <w:rFonts w:cs="Times New Roman"/>
          <w:b/>
          <w:bCs/>
          <w:sz w:val="28"/>
          <w:szCs w:val="28"/>
          <w:lang w:eastAsia="pt-BR"/>
        </w:rPr>
        <w:t xml:space="preserve">TAUFIK JORGE DIB NETO, </w:t>
      </w:r>
      <w:r w:rsidR="00DA6203" w:rsidRPr="00DA6203">
        <w:rPr>
          <w:rFonts w:cs="Times New Roman"/>
          <w:sz w:val="28"/>
          <w:szCs w:val="28"/>
          <w:lang w:eastAsia="pt-BR"/>
        </w:rPr>
        <w:t>inscrito no CPF nº 819.548.839-00, portador do RG nº 4.694.464-0/PR</w:t>
      </w:r>
      <w:r w:rsidRPr="00DA6203">
        <w:rPr>
          <w:rFonts w:cs="Times New Roman"/>
          <w:sz w:val="28"/>
          <w:szCs w:val="28"/>
        </w:rPr>
        <w:t xml:space="preserve">, para a função de </w:t>
      </w:r>
      <w:r w:rsidR="00057E7C">
        <w:rPr>
          <w:rFonts w:cs="Times New Roman"/>
          <w:sz w:val="28"/>
          <w:szCs w:val="28"/>
        </w:rPr>
        <w:t xml:space="preserve">Auxiliar de </w:t>
      </w:r>
      <w:r w:rsidRPr="00DA6203">
        <w:rPr>
          <w:rFonts w:cs="Times New Roman"/>
          <w:sz w:val="28"/>
          <w:szCs w:val="28"/>
        </w:rPr>
        <w:t>Secretári</w:t>
      </w:r>
      <w:r w:rsidR="003D1895" w:rsidRPr="00DA6203">
        <w:rPr>
          <w:rFonts w:cs="Times New Roman"/>
          <w:sz w:val="28"/>
          <w:szCs w:val="28"/>
        </w:rPr>
        <w:t>o</w:t>
      </w:r>
      <w:r w:rsidRPr="00DA6203">
        <w:rPr>
          <w:rFonts w:cs="Times New Roman"/>
          <w:sz w:val="28"/>
          <w:szCs w:val="28"/>
        </w:rPr>
        <w:t xml:space="preserve"> da Junta Militar.</w:t>
      </w:r>
    </w:p>
    <w:p w:rsidR="00113B88" w:rsidRPr="00C35B3F" w:rsidRDefault="008E32F8" w:rsidP="00C35B3F">
      <w:pPr>
        <w:ind w:firstLine="1134"/>
        <w:jc w:val="both"/>
        <w:rPr>
          <w:rFonts w:cs="Times New Roman"/>
          <w:sz w:val="28"/>
          <w:szCs w:val="28"/>
          <w:lang w:eastAsia="pt-BR"/>
        </w:rPr>
      </w:pPr>
      <w:r w:rsidRPr="00C35B3F">
        <w:rPr>
          <w:rFonts w:cs="Times New Roman"/>
          <w:sz w:val="28"/>
          <w:szCs w:val="28"/>
        </w:rPr>
        <w:t xml:space="preserve">Art.2º Esta Portaria entrará em vigor na data de sua assinatura, revogada </w:t>
      </w:r>
      <w:r w:rsidR="00C35B3F" w:rsidRPr="00C35B3F">
        <w:rPr>
          <w:rFonts w:cs="Times New Roman"/>
          <w:sz w:val="28"/>
          <w:szCs w:val="28"/>
        </w:rPr>
        <w:t>as disposições</w:t>
      </w:r>
      <w:r w:rsidRPr="00C35B3F">
        <w:rPr>
          <w:rFonts w:cs="Times New Roman"/>
          <w:sz w:val="28"/>
          <w:szCs w:val="28"/>
        </w:rPr>
        <w:t xml:space="preserve"> em contrário.</w:t>
      </w:r>
    </w:p>
    <w:p w:rsidR="00113B88" w:rsidRPr="00C35B3F" w:rsidRDefault="00113B88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113B88" w:rsidRPr="00C35B3F" w:rsidRDefault="008E32F8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C35B3F">
        <w:rPr>
          <w:rFonts w:cs="Times New Roman"/>
          <w:bCs/>
          <w:sz w:val="28"/>
          <w:szCs w:val="28"/>
          <w:shd w:val="clear" w:color="auto" w:fill="FFFFFF"/>
        </w:rPr>
        <w:t xml:space="preserve"> Dê-se ciência ao beneficiado e cumpra-se.</w:t>
      </w:r>
    </w:p>
    <w:p w:rsidR="00113B88" w:rsidRPr="00C35B3F" w:rsidRDefault="00113B88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113B88" w:rsidRPr="00C35B3F" w:rsidRDefault="008E32F8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</w:rPr>
      </w:pPr>
      <w:r w:rsidRPr="00C35B3F">
        <w:rPr>
          <w:rFonts w:cs="Times New Roman"/>
          <w:b/>
          <w:sz w:val="28"/>
          <w:szCs w:val="28"/>
        </w:rPr>
        <w:t xml:space="preserve">Paço Municipal Nhundiaquara, Morretes, em </w:t>
      </w:r>
      <w:r w:rsidR="003D1895" w:rsidRPr="00C35B3F">
        <w:rPr>
          <w:rFonts w:cs="Times New Roman"/>
          <w:b/>
          <w:sz w:val="28"/>
          <w:szCs w:val="28"/>
        </w:rPr>
        <w:t>2</w:t>
      </w:r>
      <w:r w:rsidR="00057E7C">
        <w:rPr>
          <w:rFonts w:cs="Times New Roman"/>
          <w:b/>
          <w:sz w:val="28"/>
          <w:szCs w:val="28"/>
        </w:rPr>
        <w:t>5</w:t>
      </w:r>
      <w:bookmarkStart w:id="0" w:name="_GoBack"/>
      <w:bookmarkEnd w:id="0"/>
      <w:r w:rsidRPr="00C35B3F">
        <w:rPr>
          <w:rFonts w:cs="Times New Roman"/>
          <w:b/>
          <w:sz w:val="28"/>
          <w:szCs w:val="28"/>
        </w:rPr>
        <w:t xml:space="preserve"> de </w:t>
      </w:r>
      <w:r w:rsidR="003D1895" w:rsidRPr="00C35B3F">
        <w:rPr>
          <w:rFonts w:cs="Times New Roman"/>
          <w:b/>
          <w:sz w:val="28"/>
          <w:szCs w:val="28"/>
        </w:rPr>
        <w:t>janeiro</w:t>
      </w:r>
      <w:r w:rsidRPr="00C35B3F">
        <w:rPr>
          <w:rFonts w:cs="Times New Roman"/>
          <w:b/>
          <w:sz w:val="28"/>
          <w:szCs w:val="28"/>
        </w:rPr>
        <w:t xml:space="preserve"> de 20</w:t>
      </w:r>
      <w:r w:rsidR="003D1895" w:rsidRPr="00C35B3F">
        <w:rPr>
          <w:rFonts w:cs="Times New Roman"/>
          <w:b/>
          <w:sz w:val="28"/>
          <w:szCs w:val="28"/>
        </w:rPr>
        <w:t>21</w:t>
      </w:r>
      <w:r w:rsidRPr="00C35B3F">
        <w:rPr>
          <w:rFonts w:cs="Times New Roman"/>
          <w:b/>
          <w:sz w:val="28"/>
          <w:szCs w:val="28"/>
        </w:rPr>
        <w:t>.</w:t>
      </w:r>
    </w:p>
    <w:p w:rsidR="00113B88" w:rsidRPr="00C35B3F" w:rsidRDefault="00113B88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113B88" w:rsidRPr="00C35B3F" w:rsidRDefault="00113B88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113B88" w:rsidRPr="00C35B3F" w:rsidRDefault="00113B88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113B88" w:rsidRPr="00C35B3F" w:rsidRDefault="003D1895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C35B3F">
        <w:rPr>
          <w:rFonts w:cs="Times New Roman"/>
          <w:b/>
          <w:sz w:val="28"/>
          <w:szCs w:val="28"/>
        </w:rPr>
        <w:t>SEBASTIÃO BRINDAROLLI JUNIOR</w:t>
      </w:r>
    </w:p>
    <w:p w:rsidR="00113B88" w:rsidRPr="00C35B3F" w:rsidRDefault="008E32F8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C35B3F">
        <w:rPr>
          <w:rFonts w:cs="Times New Roman"/>
          <w:b/>
          <w:sz w:val="28"/>
          <w:szCs w:val="28"/>
        </w:rPr>
        <w:t>Prefeito Municipal</w:t>
      </w:r>
    </w:p>
    <w:sectPr w:rsidR="00113B88" w:rsidRPr="00C35B3F">
      <w:headerReference w:type="default" r:id="rId6"/>
      <w:footerReference w:type="default" r:id="rId7"/>
      <w:pgSz w:w="11906" w:h="16838"/>
      <w:pgMar w:top="1500" w:right="1121" w:bottom="1568" w:left="1380" w:header="39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EFE" w:rsidRDefault="008E32F8">
      <w:r>
        <w:separator/>
      </w:r>
    </w:p>
  </w:endnote>
  <w:endnote w:type="continuationSeparator" w:id="0">
    <w:p w:rsidR="00270EFE" w:rsidRDefault="008E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E7C" w:rsidRPr="00057E7C" w:rsidRDefault="00057E7C" w:rsidP="00057E7C">
    <w:pPr>
      <w:pStyle w:val="Rodap"/>
      <w:jc w:val="center"/>
      <w:rPr>
        <w:rFonts w:ascii="Arial" w:hAnsi="Arial" w:cs="Arial"/>
        <w:b/>
        <w:bCs/>
        <w:kern w:val="0"/>
        <w:sz w:val="14"/>
        <w:szCs w:val="14"/>
      </w:rPr>
    </w:pPr>
  </w:p>
  <w:p w:rsidR="00CB3C18" w:rsidRPr="00057E7C" w:rsidRDefault="00057E7C" w:rsidP="00057E7C">
    <w:pPr>
      <w:pStyle w:val="Rodap"/>
      <w:pBdr>
        <w:top w:val="single" w:sz="4" w:space="1" w:color="auto"/>
      </w:pBdr>
      <w:jc w:val="center"/>
      <w:rPr>
        <w:rFonts w:ascii="Arial" w:hAnsi="Arial" w:cs="Arial"/>
        <w:b/>
        <w:bCs/>
        <w:sz w:val="14"/>
        <w:szCs w:val="14"/>
      </w:rPr>
    </w:pPr>
    <w:r w:rsidRPr="00057E7C">
      <w:rPr>
        <w:rFonts w:ascii="Arial" w:hAnsi="Arial" w:cs="Arial"/>
        <w:b/>
        <w:bCs/>
        <w:sz w:val="14"/>
        <w:szCs w:val="14"/>
      </w:rPr>
      <w:t>PAÇO MUNICIPAL NHUNDIAQUARA</w:t>
    </w:r>
  </w:p>
  <w:p w:rsidR="00CB3C18" w:rsidRPr="00057E7C" w:rsidRDefault="008E32F8">
    <w:pPr>
      <w:pStyle w:val="Rodap"/>
      <w:jc w:val="center"/>
      <w:rPr>
        <w:rFonts w:ascii="Arial" w:hAnsi="Arial" w:cs="Arial"/>
        <w:sz w:val="18"/>
        <w:szCs w:val="18"/>
      </w:rPr>
    </w:pPr>
    <w:r w:rsidRPr="00057E7C">
      <w:rPr>
        <w:rFonts w:ascii="Arial" w:hAnsi="Arial" w:cs="Arial"/>
        <w:sz w:val="18"/>
        <w:szCs w:val="18"/>
      </w:rPr>
      <w:t>Praça Rocha Pombo, 10 - Centro – Fone/fax(41)3462-1266 – CEP:83.350-000 Morretes-Paraná CNPJ 76.022.490/0001-99 Site:</w:t>
    </w:r>
    <w:hyperlink r:id="rId1" w:history="1">
      <w:r w:rsidRPr="00057E7C">
        <w:rPr>
          <w:rFonts w:ascii="Arial" w:hAnsi="Arial" w:cs="Arial"/>
          <w:sz w:val="18"/>
          <w:szCs w:val="18"/>
        </w:rPr>
        <w:t>www.morretes.pr.gov.br</w:t>
      </w:r>
    </w:hyperlink>
    <w:r w:rsidRPr="00057E7C">
      <w:rPr>
        <w:rFonts w:ascii="Arial" w:hAnsi="Arial" w:cs="Arial"/>
        <w:sz w:val="18"/>
        <w:szCs w:val="18"/>
      </w:rPr>
      <w:t xml:space="preserve"> – email:gabinete@morretes.pr.gov.br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EFE" w:rsidRDefault="008E32F8">
      <w:r>
        <w:rPr>
          <w:color w:val="000000"/>
        </w:rPr>
        <w:separator/>
      </w:r>
    </w:p>
  </w:footnote>
  <w:footnote w:type="continuationSeparator" w:id="0">
    <w:p w:rsidR="00270EFE" w:rsidRDefault="008E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B87" w:rsidRDefault="00ED3B87" w:rsidP="00ED3B87">
    <w:pPr>
      <w:pStyle w:val="Cabealho"/>
      <w:rPr>
        <w:rFonts w:ascii="Tahoma" w:hAnsi="Tahoma" w:cs="Tahoma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-67310</wp:posOffset>
          </wp:positionV>
          <wp:extent cx="844550" cy="9779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977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ED3B87" w:rsidTr="00ED3B87">
      <w:tc>
        <w:tcPr>
          <w:tcW w:w="1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D3B87" w:rsidRDefault="00ED3B87" w:rsidP="00ED3B87">
          <w:pPr>
            <w:pStyle w:val="Cabealho"/>
            <w:spacing w:line="276" w:lineRule="auto"/>
            <w:jc w:val="center"/>
            <w:rPr>
              <w:rFonts w:ascii="Tahoma" w:hAnsi="Tahoma" w:cs="Tahoma"/>
              <w:b/>
            </w:rPr>
          </w:pPr>
        </w:p>
      </w:tc>
      <w:tc>
        <w:tcPr>
          <w:tcW w:w="7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</w:tcPr>
        <w:p w:rsidR="00ED3B87" w:rsidRDefault="00ED3B87" w:rsidP="00ED3B87">
          <w:pPr>
            <w:pStyle w:val="Cabealho"/>
            <w:spacing w:line="276" w:lineRule="auto"/>
            <w:rPr>
              <w:rFonts w:ascii="Tahoma" w:hAnsi="Tahoma" w:cs="Tahoma"/>
              <w:b/>
              <w:sz w:val="6"/>
              <w:szCs w:val="6"/>
            </w:rPr>
          </w:pPr>
        </w:p>
        <w:p w:rsidR="00ED3B87" w:rsidRDefault="00ED3B87" w:rsidP="00ED3B87">
          <w:pPr>
            <w:pStyle w:val="Cabealho"/>
            <w:spacing w:line="276" w:lineRule="auto"/>
            <w:jc w:val="center"/>
            <w:rPr>
              <w:rFonts w:ascii="Arial Black" w:hAnsi="Arial Black" w:cs="Tahoma"/>
              <w:b/>
            </w:rPr>
          </w:pPr>
          <w:r>
            <w:rPr>
              <w:rFonts w:ascii="Arial Black" w:hAnsi="Arial Black" w:cs="Tahoma"/>
              <w:b/>
            </w:rPr>
            <w:t>MUNICÍPIO DE MORRETES - ESTADO DO PARANÁ</w:t>
          </w:r>
        </w:p>
        <w:p w:rsidR="00ED3B87" w:rsidRDefault="00ED3B87" w:rsidP="00ED3B87">
          <w:pPr>
            <w:pStyle w:val="Cabealho"/>
            <w:shd w:val="clear" w:color="auto" w:fill="D9D9D9"/>
            <w:spacing w:line="276" w:lineRule="auto"/>
            <w:jc w:val="center"/>
            <w:rPr>
              <w:rFonts w:ascii="Arial Black" w:hAnsi="Arial Black" w:cs="Tahoma"/>
              <w:b/>
            </w:rPr>
          </w:pPr>
          <w:r>
            <w:rPr>
              <w:rFonts w:ascii="Arial Black" w:hAnsi="Arial Black" w:cs="Tahoma"/>
              <w:b/>
            </w:rPr>
            <w:t>PREFEITURA MUNICIPAL</w:t>
          </w:r>
        </w:p>
        <w:p w:rsidR="00ED3B87" w:rsidRDefault="00ED3B87" w:rsidP="00ED3B87">
          <w:pPr>
            <w:pStyle w:val="Cabealho"/>
            <w:shd w:val="clear" w:color="auto" w:fill="D9D9D9"/>
            <w:spacing w:line="276" w:lineRule="auto"/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:rsidR="00ED3B87" w:rsidRDefault="00ED3B87" w:rsidP="00ED3B87">
    <w:pPr>
      <w:pStyle w:val="Cabealho"/>
      <w:jc w:val="center"/>
      <w:rPr>
        <w:rFonts w:eastAsia="Times New Roman" w:cs="Times New Roman"/>
        <w:sz w:val="20"/>
        <w:szCs w:val="20"/>
      </w:rPr>
    </w:pPr>
  </w:p>
  <w:p w:rsidR="00CB3C18" w:rsidRPr="003D1895" w:rsidRDefault="008E32F8" w:rsidP="003D1895">
    <w:pPr>
      <w:pStyle w:val="Cabealho"/>
    </w:pPr>
    <w:r w:rsidRPr="003D189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B88"/>
    <w:rsid w:val="00057E7C"/>
    <w:rsid w:val="00113B88"/>
    <w:rsid w:val="00270EFE"/>
    <w:rsid w:val="003D1895"/>
    <w:rsid w:val="008E32F8"/>
    <w:rsid w:val="00C35B3F"/>
    <w:rsid w:val="00DA6203"/>
    <w:rsid w:val="00ED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29F627"/>
  <w15:docId w15:val="{745C7DBF-3D4A-4B98-9663-87232442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link w:val="CabealhoChar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link w:val="RodapCha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abealhoChar">
    <w:name w:val="Cabeçalho Char"/>
    <w:basedOn w:val="Fontepargpadro"/>
    <w:link w:val="Cabealho"/>
    <w:rsid w:val="00ED3B87"/>
  </w:style>
  <w:style w:type="character" w:customStyle="1" w:styleId="RodapChar">
    <w:name w:val="Rodapé Char"/>
    <w:basedOn w:val="Fontepargpadro"/>
    <w:link w:val="Rodap"/>
    <w:rsid w:val="00057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3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rretes.p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1279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ADM</cp:lastModifiedBy>
  <cp:revision>2</cp:revision>
  <cp:lastPrinted>2017-02-10T14:35:00Z</cp:lastPrinted>
  <dcterms:created xsi:type="dcterms:W3CDTF">2021-01-25T19:00:00Z</dcterms:created>
  <dcterms:modified xsi:type="dcterms:W3CDTF">2021-01-25T19:00:00Z</dcterms:modified>
</cp:coreProperties>
</file>